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9C516" w14:textId="77777777" w:rsidR="005851F3" w:rsidRPr="003F4D72" w:rsidRDefault="007A73AE">
      <w:pPr>
        <w:pStyle w:val="Subtitle"/>
      </w:pPr>
      <w:r w:rsidRPr="007A73AE">
        <w:rPr>
          <w:noProof/>
          <w:color w:val="11889C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97536" wp14:editId="5A2273BB">
                <wp:simplePos x="0" y="0"/>
                <wp:positionH relativeFrom="margin">
                  <wp:posOffset>-106680</wp:posOffset>
                </wp:positionH>
                <wp:positionV relativeFrom="paragraph">
                  <wp:posOffset>-960120</wp:posOffset>
                </wp:positionV>
                <wp:extent cx="5394960" cy="739140"/>
                <wp:effectExtent l="0" t="0" r="0" b="381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4BEC7" w14:textId="77777777" w:rsidR="003376F3" w:rsidRPr="007A73AE" w:rsidRDefault="003376F3" w:rsidP="008B60E9">
                            <w:pPr>
                              <w:spacing w:after="0"/>
                              <w:ind w:left="0"/>
                              <w:contextualSpacing/>
                              <w:jc w:val="center"/>
                              <w:rPr>
                                <w:b/>
                                <w:color w:val="093254"/>
                                <w:szCs w:val="24"/>
                              </w:rPr>
                            </w:pPr>
                            <w:r w:rsidRPr="007A73AE">
                              <w:rPr>
                                <w:b/>
                                <w:color w:val="093254"/>
                                <w:szCs w:val="24"/>
                              </w:rPr>
                              <w:t>N.C. Department of Insurance</w:t>
                            </w:r>
                            <w:r w:rsidR="008B60E9">
                              <w:rPr>
                                <w:b/>
                                <w:color w:val="093254"/>
                                <w:szCs w:val="24"/>
                              </w:rPr>
                              <w:t xml:space="preserve"> • </w:t>
                            </w:r>
                            <w:r w:rsidR="00CA7B7A" w:rsidRPr="007A73AE">
                              <w:rPr>
                                <w:b/>
                                <w:color w:val="093254"/>
                                <w:szCs w:val="24"/>
                              </w:rPr>
                              <w:t>Mike Causey</w:t>
                            </w:r>
                            <w:r w:rsidR="00A35D3E">
                              <w:rPr>
                                <w:b/>
                                <w:color w:val="093254"/>
                                <w:szCs w:val="24"/>
                              </w:rPr>
                              <w:t>, Commissioner</w:t>
                            </w:r>
                          </w:p>
                          <w:p w14:paraId="1AA79F07" w14:textId="5E1F8D46" w:rsidR="003376F3" w:rsidRPr="007A73AE" w:rsidRDefault="003376F3" w:rsidP="008B60E9">
                            <w:pPr>
                              <w:spacing w:after="0"/>
                              <w:ind w:left="0"/>
                              <w:contextualSpacing/>
                              <w:jc w:val="center"/>
                              <w:rPr>
                                <w:b/>
                                <w:color w:val="093254"/>
                                <w:szCs w:val="24"/>
                              </w:rPr>
                            </w:pPr>
                            <w:r w:rsidRPr="007A73AE">
                              <w:rPr>
                                <w:b/>
                                <w:color w:val="093254"/>
                                <w:szCs w:val="24"/>
                              </w:rPr>
                              <w:t>855-408-1212 (toll free)</w:t>
                            </w:r>
                            <w:r w:rsidR="007A73AE" w:rsidRPr="007A73AE">
                              <w:rPr>
                                <w:b/>
                                <w:color w:val="093254"/>
                                <w:szCs w:val="24"/>
                              </w:rPr>
                              <w:t xml:space="preserve"> • </w:t>
                            </w:r>
                            <w:r w:rsidRPr="007A73AE">
                              <w:rPr>
                                <w:b/>
                                <w:color w:val="093254"/>
                                <w:szCs w:val="24"/>
                              </w:rPr>
                              <w:t>www.ncdoi.</w:t>
                            </w:r>
                            <w:r w:rsidR="00344DEF">
                              <w:rPr>
                                <w:b/>
                                <w:color w:val="093254"/>
                                <w:szCs w:val="24"/>
                              </w:rPr>
                              <w:t>gov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9753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8.4pt;margin-top:-75.6pt;width:424.8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" fillcolor="white [3201]" stroked="f" strokeweight=".5pt">
                <v:textbox>
                  <w:txbxContent>
                    <w:p w14:paraId="36D4BEC7" w14:textId="77777777" w:rsidR="003376F3" w:rsidRPr="007A73AE" w:rsidRDefault="003376F3" w:rsidP="008B60E9">
                      <w:pPr>
                        <w:spacing w:after="0"/>
                        <w:ind w:left="0"/>
                        <w:contextualSpacing/>
                        <w:jc w:val="center"/>
                        <w:rPr>
                          <w:b/>
                          <w:color w:val="093254"/>
                          <w:szCs w:val="24"/>
                        </w:rPr>
                      </w:pPr>
                      <w:r w:rsidRPr="007A73AE">
                        <w:rPr>
                          <w:b/>
                          <w:color w:val="093254"/>
                          <w:szCs w:val="24"/>
                        </w:rPr>
                        <w:t>N.C. Department of Insurance</w:t>
                      </w:r>
                      <w:r w:rsidR="008B60E9">
                        <w:rPr>
                          <w:b/>
                          <w:color w:val="093254"/>
                          <w:szCs w:val="24"/>
                        </w:rPr>
                        <w:t xml:space="preserve"> • </w:t>
                      </w:r>
                      <w:r w:rsidR="00CA7B7A" w:rsidRPr="007A73AE">
                        <w:rPr>
                          <w:b/>
                          <w:color w:val="093254"/>
                          <w:szCs w:val="24"/>
                        </w:rPr>
                        <w:t>Mike Causey</w:t>
                      </w:r>
                      <w:r w:rsidR="00A35D3E">
                        <w:rPr>
                          <w:b/>
                          <w:color w:val="093254"/>
                          <w:szCs w:val="24"/>
                        </w:rPr>
                        <w:t>, Commissioner</w:t>
                      </w:r>
                    </w:p>
                    <w:p w14:paraId="1AA79F07" w14:textId="5E1F8D46" w:rsidR="003376F3" w:rsidRPr="007A73AE" w:rsidRDefault="003376F3" w:rsidP="008B60E9">
                      <w:pPr>
                        <w:spacing w:after="0"/>
                        <w:ind w:left="0"/>
                        <w:contextualSpacing/>
                        <w:jc w:val="center"/>
                        <w:rPr>
                          <w:b/>
                          <w:color w:val="093254"/>
                          <w:szCs w:val="24"/>
                        </w:rPr>
                      </w:pPr>
                      <w:r w:rsidRPr="007A73AE">
                        <w:rPr>
                          <w:b/>
                          <w:color w:val="093254"/>
                          <w:szCs w:val="24"/>
                        </w:rPr>
                        <w:t>855-408-1212 (toll free)</w:t>
                      </w:r>
                      <w:r w:rsidR="007A73AE" w:rsidRPr="007A73AE">
                        <w:rPr>
                          <w:b/>
                          <w:color w:val="093254"/>
                          <w:szCs w:val="24"/>
                        </w:rPr>
                        <w:t xml:space="preserve"> • </w:t>
                      </w:r>
                      <w:r w:rsidRPr="007A73AE">
                        <w:rPr>
                          <w:b/>
                          <w:color w:val="093254"/>
                          <w:szCs w:val="24"/>
                        </w:rPr>
                        <w:t>www.ncdoi.</w:t>
                      </w:r>
                      <w:r w:rsidR="00344DEF">
                        <w:rPr>
                          <w:b/>
                          <w:color w:val="093254"/>
                          <w:szCs w:val="24"/>
                        </w:rPr>
                        <w:t>gov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73AE">
        <w:rPr>
          <w:noProof/>
          <w:color w:val="11889C"/>
          <w:lang w:eastAsia="en-US"/>
        </w:rPr>
        <w:drawing>
          <wp:anchor distT="0" distB="0" distL="114300" distR="114300" simplePos="0" relativeHeight="251662336" behindDoc="1" locked="0" layoutInCell="1" allowOverlap="1" wp14:anchorId="76BEA1F9" wp14:editId="0A58D3E2">
            <wp:simplePos x="0" y="0"/>
            <wp:positionH relativeFrom="margin">
              <wp:posOffset>-297181</wp:posOffset>
            </wp:positionH>
            <wp:positionV relativeFrom="paragraph">
              <wp:posOffset>-2331720</wp:posOffset>
            </wp:positionV>
            <wp:extent cx="5642261" cy="13792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iipAbbre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110" cy="1384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009" w:rsidRPr="007A73AE">
        <w:rPr>
          <w:noProof/>
          <w:color w:val="11889C"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C5337C" wp14:editId="0454E03C">
                <wp:simplePos x="0" y="0"/>
                <wp:positionH relativeFrom="column">
                  <wp:posOffset>-914400</wp:posOffset>
                </wp:positionH>
                <wp:positionV relativeFrom="paragraph">
                  <wp:posOffset>-2926080</wp:posOffset>
                </wp:positionV>
                <wp:extent cx="6848475" cy="9144000"/>
                <wp:effectExtent l="0" t="0" r="9525" b="0"/>
                <wp:wrapNone/>
                <wp:docPr id="21" name="Fram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9144000"/>
                        </a:xfrm>
                        <a:prstGeom prst="frame">
                          <a:avLst>
                            <a:gd name="adj1" fmla="val 6806"/>
                          </a:avLst>
                        </a:prstGeom>
                        <a:solidFill>
                          <a:srgbClr val="1188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D6C0E" id="Frame 21" o:spid="_x0000_s1026" style="position:absolute;margin-left:-1in;margin-top:-230.4pt;width:539.25pt;height:10in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48475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" path="m,l6848475,r,9144000l,9144000,,xm466107,466107r,8211786l6382368,8677893r,-8211786l466107,466107xe" fillcolor="#11889c" stroked="f" strokeweight="1pt">
                <v:stroke joinstyle="miter"/>
                <v:path arrowok="t" o:connecttype="custom" o:connectlocs="0,0;6848475,0;6848475,9144000;0,9144000;0,0;466107,466107;466107,8677893;6382368,8677893;6382368,466107;466107,466107" o:connectangles="0,0,0,0,0,0,0,0,0,0"/>
              </v:shape>
            </w:pict>
          </mc:Fallback>
        </mc:AlternateContent>
      </w:r>
      <w:r w:rsidR="00A35D3E">
        <w:rPr>
          <w:color w:val="11889C"/>
        </w:rPr>
        <w:t>february</w:t>
      </w:r>
      <w:r w:rsidR="003F4D72" w:rsidRPr="007A73AE">
        <w:rPr>
          <w:color w:val="11889C"/>
        </w:rPr>
        <w:t xml:space="preserve"> is</w:t>
      </w:r>
    </w:p>
    <w:p w14:paraId="08BA93D8" w14:textId="77777777" w:rsidR="00A35D3E" w:rsidRPr="00A35D3E" w:rsidRDefault="00A35D3E" w:rsidP="00A35D3E">
      <w:pPr>
        <w:pStyle w:val="Title"/>
        <w:rPr>
          <w:color w:val="093254"/>
          <w:sz w:val="72"/>
          <w:szCs w:val="72"/>
        </w:rPr>
      </w:pPr>
      <w:r w:rsidRPr="00A35D3E">
        <w:rPr>
          <w:color w:val="093254"/>
          <w:sz w:val="72"/>
          <w:szCs w:val="72"/>
        </w:rPr>
        <w:t>American Heart month</w:t>
      </w:r>
    </w:p>
    <w:p w14:paraId="78C67771" w14:textId="77777777" w:rsidR="003F4D72" w:rsidRDefault="00C760B0" w:rsidP="003F4D72">
      <w:pPr>
        <w:ind w:left="0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B1C83" wp14:editId="5BF1A8B4">
                <wp:simplePos x="0" y="0"/>
                <wp:positionH relativeFrom="column">
                  <wp:posOffset>7620</wp:posOffset>
                </wp:positionH>
                <wp:positionV relativeFrom="paragraph">
                  <wp:posOffset>140970</wp:posOffset>
                </wp:positionV>
                <wp:extent cx="50292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FB400" id="Straight Connector 2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1.1pt" to="396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70E1302B" w14:textId="77777777" w:rsidR="00A35D3E" w:rsidRPr="00A35D3E" w:rsidRDefault="00A35D3E" w:rsidP="00A35D3E">
      <w:pPr>
        <w:rPr>
          <w:b/>
          <w:color w:val="093254"/>
        </w:rPr>
      </w:pPr>
      <w:r w:rsidRPr="00A35D3E">
        <w:rPr>
          <w:b/>
          <w:color w:val="093254"/>
        </w:rPr>
        <w:t>Heart disease is the leading cause of death for men and women in the United States. Every year, 1 in 4 deaths are caused by heart disease.</w:t>
      </w:r>
    </w:p>
    <w:p w14:paraId="0A01E739" w14:textId="77777777" w:rsidR="00A35D3E" w:rsidRPr="00A35D3E" w:rsidRDefault="00A35D3E" w:rsidP="00A35D3E">
      <w:pPr>
        <w:rPr>
          <w:color w:val="093254"/>
        </w:rPr>
      </w:pPr>
      <w:r w:rsidRPr="00A35D3E">
        <w:rPr>
          <w:color w:val="093254"/>
        </w:rPr>
        <w:t xml:space="preserve">Heart disease can often be prevented when people make healthy choices and manage their health conditions. </w:t>
      </w:r>
    </w:p>
    <w:p w14:paraId="06102417" w14:textId="77777777" w:rsidR="00A35D3E" w:rsidRPr="00A35D3E" w:rsidRDefault="00A35D3E" w:rsidP="00A35D3E">
      <w:pPr>
        <w:rPr>
          <w:color w:val="093254"/>
        </w:rPr>
      </w:pPr>
      <w:r w:rsidRPr="00A35D3E">
        <w:rPr>
          <w:color w:val="093254"/>
        </w:rPr>
        <w:t xml:space="preserve">Cardiovascular screening blood tests assist in early detection of heart disease. Medicare covers screening tests for cholesterol, lipid and triglyceride levels once every 5 years.  </w:t>
      </w:r>
    </w:p>
    <w:p w14:paraId="34454A8B" w14:textId="77777777" w:rsidR="005851F3" w:rsidRDefault="00A35D3E" w:rsidP="00A35D3E">
      <w:pPr>
        <w:ind w:left="0" w:firstLine="101"/>
      </w:pPr>
      <w:r w:rsidRPr="00A35D3E">
        <w:rPr>
          <w:color w:val="093254"/>
        </w:rPr>
        <w:t>Ask a SHIIP counselor for more information</w:t>
      </w:r>
      <w:r w:rsidR="00C2384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0E1D66F" wp14:editId="52EC4062">
                <wp:simplePos x="0" y="0"/>
                <wp:positionH relativeFrom="margin">
                  <wp:align>center</wp:align>
                </wp:positionH>
                <wp:positionV relativeFrom="paragraph">
                  <wp:posOffset>713970</wp:posOffset>
                </wp:positionV>
                <wp:extent cx="6029014" cy="457264"/>
                <wp:effectExtent l="0" t="0" r="0" b="0"/>
                <wp:wrapNone/>
                <wp:docPr id="20" name="Rectangle 20" descr="Contact Inf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014" cy="457264"/>
                        </a:xfrm>
                        <a:prstGeom prst="rect">
                          <a:avLst/>
                        </a:prstGeom>
                        <a:solidFill>
                          <a:srgbClr val="093254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D0973" w14:textId="77777777" w:rsidR="00C23840" w:rsidRPr="008B60E9" w:rsidRDefault="00C23840" w:rsidP="00C23840">
                            <w:pPr>
                              <w:pStyle w:val="ContactInfo"/>
                              <w:rPr>
                                <w:color w:val="11889C"/>
                              </w:rPr>
                            </w:pPr>
                            <w:r w:rsidRPr="008B60E9">
                              <w:rPr>
                                <w:color w:val="11889C"/>
                              </w:rPr>
                              <w:t xml:space="preserve">for more information contact: </w:t>
                            </w:r>
                            <w:sdt>
                              <w:sdtPr>
                                <w:rPr>
                                  <w:color w:val="11889C"/>
                                </w:rPr>
                                <w:id w:val="-1446227031"/>
                                <w:placeholder>
                                  <w:docPart w:val="7F142AAA2378451C924E63B1C898D303"/>
                                </w:placeholder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Pr="008B60E9">
                                  <w:rPr>
                                    <w:color w:val="11889C"/>
                                  </w:rPr>
                                  <w:t>[Contact Name]</w:t>
                                </w:r>
                              </w:sdtContent>
                            </w:sdt>
                            <w:r w:rsidRPr="008B60E9">
                              <w:rPr>
                                <w:color w:val="11889C"/>
                              </w:rPr>
                              <w:t xml:space="preserve"> @ </w:t>
                            </w:r>
                            <w:sdt>
                              <w:sdtPr>
                                <w:rPr>
                                  <w:color w:val="11889C"/>
                                </w:rPr>
                                <w:id w:val="-678729572"/>
                                <w:placeholder>
                                  <w:docPart w:val="FB4DE4638D594D2B904B21DF424E5FF0"/>
                                </w:placeholder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Pr="008B60E9">
                                  <w:rPr>
                                    <w:color w:val="11889C"/>
                                  </w:rPr>
                                  <w:t>[telephone]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="horz" wrap="square" lIns="493776" tIns="45720" rIns="493776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1D66F" id="Rectangle 20" o:spid="_x0000_s1027" alt="Contact Info" style="position:absolute;left:0;text-align:left;margin-left:0;margin-top:56.2pt;width:474.75pt;height:36pt;z-index:-25165926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" fillcolor="#093254" stroked="f" strokeweight="1pt">
                <v:fill opacity="16448f"/>
                <v:textbox inset="38.88pt,,38.88pt">
                  <w:txbxContent>
                    <w:p w14:paraId="4B3D0973" w14:textId="77777777" w:rsidR="00C23840" w:rsidRPr="008B60E9" w:rsidRDefault="00C23840" w:rsidP="00C23840">
                      <w:pPr>
                        <w:pStyle w:val="ContactInfo"/>
                        <w:rPr>
                          <w:color w:val="11889C"/>
                        </w:rPr>
                      </w:pPr>
                      <w:r w:rsidRPr="008B60E9">
                        <w:rPr>
                          <w:color w:val="11889C"/>
                        </w:rPr>
                        <w:t xml:space="preserve">for more information contact: </w:t>
                      </w:r>
                      <w:sdt>
                        <w:sdtPr>
                          <w:rPr>
                            <w:color w:val="11889C"/>
                          </w:rPr>
                          <w:id w:val="-1446227031"/>
                          <w:placeholder>
                            <w:docPart w:val="7F142AAA2378451C924E63B1C898D303"/>
                          </w:placeholder>
                          <w:temporary/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Pr="008B60E9">
                            <w:rPr>
                              <w:color w:val="11889C"/>
                            </w:rPr>
                            <w:t>[Contact Name]</w:t>
                          </w:r>
                        </w:sdtContent>
                      </w:sdt>
                      <w:r w:rsidRPr="008B60E9">
                        <w:rPr>
                          <w:color w:val="11889C"/>
                        </w:rPr>
                        <w:t xml:space="preserve"> @ </w:t>
                      </w:r>
                      <w:sdt>
                        <w:sdtPr>
                          <w:rPr>
                            <w:color w:val="11889C"/>
                          </w:rPr>
                          <w:id w:val="-678729572"/>
                          <w:placeholder>
                            <w:docPart w:val="FB4DE4638D594D2B904B21DF424E5FF0"/>
                          </w:placeholder>
                          <w:temporary/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Pr="008B60E9">
                            <w:rPr>
                              <w:color w:val="11889C"/>
                            </w:rPr>
                            <w:t>[telephone]</w:t>
                          </w:r>
                        </w:sdtContent>
                      </w:sdt>
                    </w:p>
                  </w:txbxContent>
                </v:textbox>
                <w10:wrap anchorx="margin"/>
              </v:rect>
            </w:pict>
          </mc:Fallback>
        </mc:AlternateContent>
      </w:r>
      <w:r>
        <w:t>.</w:t>
      </w:r>
      <w:r w:rsidR="00C23840" w:rsidRPr="00C23840">
        <w:rPr>
          <w:noProof/>
          <w:lang w:eastAsia="en-US"/>
        </w:rPr>
        <w:t xml:space="preserve"> </w:t>
      </w:r>
    </w:p>
    <w:sectPr w:rsidR="005851F3">
      <w:headerReference w:type="default" r:id="rId9"/>
      <w:pgSz w:w="12240" w:h="15840"/>
      <w:pgMar w:top="5328" w:right="2160" w:bottom="2448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85746" w14:textId="77777777" w:rsidR="00EB09FC" w:rsidRDefault="00EB09FC" w:rsidP="003F4D72">
      <w:pPr>
        <w:spacing w:after="0" w:line="240" w:lineRule="auto"/>
      </w:pPr>
      <w:r>
        <w:separator/>
      </w:r>
    </w:p>
  </w:endnote>
  <w:endnote w:type="continuationSeparator" w:id="0">
    <w:p w14:paraId="0EE5CD41" w14:textId="77777777" w:rsidR="00EB09FC" w:rsidRDefault="00EB09FC" w:rsidP="003F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EC432" w14:textId="77777777" w:rsidR="00EB09FC" w:rsidRDefault="00EB09FC" w:rsidP="003F4D72">
      <w:pPr>
        <w:spacing w:after="0" w:line="240" w:lineRule="auto"/>
      </w:pPr>
      <w:r>
        <w:separator/>
      </w:r>
    </w:p>
  </w:footnote>
  <w:footnote w:type="continuationSeparator" w:id="0">
    <w:p w14:paraId="7C972F3F" w14:textId="77777777" w:rsidR="00EB09FC" w:rsidRDefault="00EB09FC" w:rsidP="003F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2A562" w14:textId="77777777" w:rsidR="003F4D72" w:rsidRDefault="003F4D72">
    <w:pPr>
      <w:pStyle w:val="Header"/>
      <w:rPr>
        <w:noProof/>
        <w:lang w:eastAsia="en-US"/>
      </w:rPr>
    </w:pPr>
  </w:p>
  <w:p w14:paraId="701F6562" w14:textId="77777777" w:rsidR="003F4D72" w:rsidRDefault="003F4D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D72"/>
    <w:rsid w:val="000E5AF6"/>
    <w:rsid w:val="00123538"/>
    <w:rsid w:val="001524A2"/>
    <w:rsid w:val="002A39B2"/>
    <w:rsid w:val="003376F3"/>
    <w:rsid w:val="00344DEF"/>
    <w:rsid w:val="003F4D72"/>
    <w:rsid w:val="00422E14"/>
    <w:rsid w:val="005851F3"/>
    <w:rsid w:val="00644FC0"/>
    <w:rsid w:val="007A73AE"/>
    <w:rsid w:val="00851BAF"/>
    <w:rsid w:val="008B1009"/>
    <w:rsid w:val="008B60E9"/>
    <w:rsid w:val="00925E71"/>
    <w:rsid w:val="00A35D3E"/>
    <w:rsid w:val="00C23840"/>
    <w:rsid w:val="00C760B0"/>
    <w:rsid w:val="00CA7B7A"/>
    <w:rsid w:val="00D112F6"/>
    <w:rsid w:val="00EB09FC"/>
    <w:rsid w:val="00F90FFC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0EDA62F"/>
  <w15:chartTrackingRefBased/>
  <w15:docId w15:val="{26085605-EC84-48A7-8896-3CF03049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72111" w:themeColor="text2"/>
        <w:sz w:val="24"/>
        <w:lang w:val="en-US" w:eastAsia="ja-JP" w:bidi="ar-SA"/>
      </w:rPr>
    </w:rPrDefault>
    <w:pPrDefault>
      <w:pPr>
        <w:spacing w:after="240" w:line="288" w:lineRule="auto"/>
        <w:ind w:left="101"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ubtitle">
    <w:name w:val="Subtitle"/>
    <w:basedOn w:val="Normal"/>
    <w:next w:val="Normal"/>
    <w:link w:val="SubtitleChar"/>
    <w:uiPriority w:val="1"/>
    <w:qFormat/>
    <w:pPr>
      <w:spacing w:after="40" w:line="228" w:lineRule="auto"/>
      <w:ind w:left="0" w:right="0"/>
    </w:pPr>
    <w:rPr>
      <w:caps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1"/>
    <w:rPr>
      <w:caps/>
      <w:spacing w:val="15"/>
      <w:sz w:val="52"/>
    </w:rPr>
  </w:style>
  <w:style w:type="paragraph" w:styleId="Title">
    <w:name w:val="Title"/>
    <w:basedOn w:val="Normal"/>
    <w:next w:val="Normal"/>
    <w:link w:val="TitleChar"/>
    <w:uiPriority w:val="1"/>
    <w:qFormat/>
    <w:rsid w:val="003F4D72"/>
    <w:pPr>
      <w:spacing w:after="0" w:line="204" w:lineRule="auto"/>
      <w:ind w:left="0" w:right="0"/>
      <w:contextualSpacing/>
    </w:pPr>
    <w:rPr>
      <w:rFonts w:asciiTheme="majorHAnsi" w:eastAsiaTheme="majorEastAsia" w:hAnsiTheme="majorHAnsi" w:cstheme="majorBidi"/>
      <w:b/>
      <w:bCs/>
      <w:caps/>
      <w:color w:val="003056"/>
      <w:spacing w:val="-10"/>
      <w:kern w:val="28"/>
      <w:sz w:val="84"/>
    </w:rPr>
  </w:style>
  <w:style w:type="character" w:customStyle="1" w:styleId="TitleChar">
    <w:name w:val="Title Char"/>
    <w:basedOn w:val="DefaultParagraphFont"/>
    <w:link w:val="Title"/>
    <w:uiPriority w:val="1"/>
    <w:rsid w:val="003F4D72"/>
    <w:rPr>
      <w:rFonts w:asciiTheme="majorHAnsi" w:eastAsiaTheme="majorEastAsia" w:hAnsiTheme="majorHAnsi" w:cstheme="majorBidi"/>
      <w:b/>
      <w:bCs/>
      <w:caps/>
      <w:color w:val="003056"/>
      <w:spacing w:val="-10"/>
      <w:kern w:val="28"/>
      <w:sz w:val="84"/>
    </w:rPr>
  </w:style>
  <w:style w:type="paragraph" w:styleId="Date">
    <w:name w:val="Date"/>
    <w:basedOn w:val="Normal"/>
    <w:next w:val="Normal"/>
    <w:link w:val="DateChar"/>
    <w:uiPriority w:val="2"/>
    <w:unhideWhenUsed/>
    <w:qFormat/>
    <w:pPr>
      <w:pBdr>
        <w:top w:val="dotted" w:sz="2" w:space="15" w:color="572111" w:themeColor="text2"/>
        <w:left w:val="dotted" w:sz="2" w:space="2" w:color="FFFFFF" w:themeColor="background1"/>
        <w:right w:val="dotted" w:sz="2" w:space="2" w:color="FFFFFF" w:themeColor="background1"/>
      </w:pBdr>
      <w:spacing w:before="360" w:after="40" w:line="216" w:lineRule="auto"/>
      <w:contextualSpacing/>
    </w:pPr>
    <w:rPr>
      <w:b/>
      <w:bCs/>
      <w:smallCaps/>
      <w:color w:val="9C2224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2"/>
    <w:rPr>
      <w:b/>
      <w:bCs/>
      <w:smallCaps/>
      <w:color w:val="9C2224" w:themeColor="accent2" w:themeShade="BF"/>
      <w:sz w:val="44"/>
    </w:rPr>
  </w:style>
  <w:style w:type="paragraph" w:customStyle="1" w:styleId="Time">
    <w:name w:val="Time"/>
    <w:basedOn w:val="Normal"/>
    <w:uiPriority w:val="2"/>
    <w:qFormat/>
    <w:pPr>
      <w:spacing w:after="300" w:line="216" w:lineRule="auto"/>
      <w:contextualSpacing/>
    </w:pPr>
    <w:rPr>
      <w:b/>
      <w:bCs/>
      <w:smallCaps/>
      <w:sz w:val="44"/>
    </w:rPr>
  </w:style>
  <w:style w:type="paragraph" w:customStyle="1" w:styleId="Location">
    <w:name w:val="Location"/>
    <w:basedOn w:val="Normal"/>
    <w:uiPriority w:val="3"/>
    <w:qFormat/>
    <w:pPr>
      <w:pBdr>
        <w:left w:val="dotted" w:sz="2" w:space="2" w:color="FFFFFF" w:themeColor="background1"/>
        <w:bottom w:val="dotted" w:sz="2" w:space="15" w:color="572111" w:themeColor="text2"/>
        <w:right w:val="dotted" w:sz="2" w:space="2" w:color="FFFFFF" w:themeColor="background1"/>
      </w:pBdr>
      <w:spacing w:after="400" w:line="228" w:lineRule="auto"/>
      <w:contextualSpacing/>
    </w:pPr>
    <w:rPr>
      <w:smallCaps/>
      <w:sz w:val="36"/>
    </w:rPr>
  </w:style>
  <w:style w:type="paragraph" w:customStyle="1" w:styleId="ContactInfo">
    <w:name w:val="Contact Info"/>
    <w:basedOn w:val="Normal"/>
    <w:uiPriority w:val="4"/>
    <w:qFormat/>
    <w:pPr>
      <w:spacing w:after="0" w:line="240" w:lineRule="auto"/>
    </w:pPr>
    <w:rPr>
      <w:smallCaps/>
    </w:rPr>
  </w:style>
  <w:style w:type="paragraph" w:styleId="Header">
    <w:name w:val="header"/>
    <w:basedOn w:val="Normal"/>
    <w:link w:val="HeaderChar"/>
    <w:uiPriority w:val="99"/>
    <w:unhideWhenUsed/>
    <w:rsid w:val="003F4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D72"/>
  </w:style>
  <w:style w:type="paragraph" w:styleId="Footer">
    <w:name w:val="footer"/>
    <w:basedOn w:val="Normal"/>
    <w:link w:val="FooterChar"/>
    <w:uiPriority w:val="99"/>
    <w:unhideWhenUsed/>
    <w:rsid w:val="003F4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1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edick\AppData\Roaming\Microsoft\Templates\Spring%20event%20flyer%20(with%20blossom%20branch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F142AAA2378451C924E63B1C898D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8E19A-2C5F-45D7-A083-21150171AACB}"/>
      </w:docPartPr>
      <w:docPartBody>
        <w:p w:rsidR="00E53121" w:rsidRDefault="00D74171" w:rsidP="00D74171">
          <w:pPr>
            <w:pStyle w:val="7F142AAA2378451C924E63B1C898D303"/>
          </w:pPr>
          <w:r>
            <w:t>[Contact Name]</w:t>
          </w:r>
        </w:p>
      </w:docPartBody>
    </w:docPart>
    <w:docPart>
      <w:docPartPr>
        <w:name w:val="FB4DE4638D594D2B904B21DF424E5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9B19D-296A-42EE-8C7F-8DE5421A0011}"/>
      </w:docPartPr>
      <w:docPartBody>
        <w:p w:rsidR="00E53121" w:rsidRDefault="00D74171" w:rsidP="00D74171">
          <w:pPr>
            <w:pStyle w:val="FB4DE4638D594D2B904B21DF424E5FF0"/>
          </w:pPr>
          <w:r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171"/>
    <w:rsid w:val="00023B7C"/>
    <w:rsid w:val="00C22DAF"/>
    <w:rsid w:val="00D74171"/>
    <w:rsid w:val="00E5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142AAA2378451C924E63B1C898D303">
    <w:name w:val="7F142AAA2378451C924E63B1C898D303"/>
    <w:rsid w:val="00D74171"/>
  </w:style>
  <w:style w:type="paragraph" w:customStyle="1" w:styleId="FB4DE4638D594D2B904B21DF424E5FF0">
    <w:name w:val="FB4DE4638D594D2B904B21DF424E5FF0"/>
    <w:rsid w:val="00D74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ossom Flyer">
      <a:dk1>
        <a:sysClr val="windowText" lastClr="000000"/>
      </a:dk1>
      <a:lt1>
        <a:sysClr val="window" lastClr="FFFFFF"/>
      </a:lt1>
      <a:dk2>
        <a:srgbClr val="572111"/>
      </a:dk2>
      <a:lt2>
        <a:srgbClr val="F7F3E2"/>
      </a:lt2>
      <a:accent1>
        <a:srgbClr val="82B4B9"/>
      </a:accent1>
      <a:accent2>
        <a:srgbClr val="D12F31"/>
      </a:accent2>
      <a:accent3>
        <a:srgbClr val="D8B028"/>
      </a:accent3>
      <a:accent4>
        <a:srgbClr val="A96F90"/>
      </a:accent4>
      <a:accent5>
        <a:srgbClr val="87A755"/>
      </a:accent5>
      <a:accent6>
        <a:srgbClr val="E28B25"/>
      </a:accent6>
      <a:hlink>
        <a:srgbClr val="82B4B9"/>
      </a:hlink>
      <a:folHlink>
        <a:srgbClr val="A96F90"/>
      </a:folHlink>
    </a:clrScheme>
    <a:fontScheme name="Candara">
      <a:maj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842BA27-AED3-4C87-955C-CE3A816C0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2492E-3CEA-4E05-802D-833C127E17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Spring event flyer (with blossom branch)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Cory Redick</dc:creator>
  <cp:keywords/>
  <cp:lastModifiedBy>Dawkins, Michael</cp:lastModifiedBy>
  <cp:revision>3</cp:revision>
  <cp:lastPrinted>2021-02-17T17:40:00Z</cp:lastPrinted>
  <dcterms:created xsi:type="dcterms:W3CDTF">2020-04-07T13:18:00Z</dcterms:created>
  <dcterms:modified xsi:type="dcterms:W3CDTF">2021-02-17T17:41:00Z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TC029048339991</vt:lpwstr>
  </property>
</Properties>
</file>